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 döntései</w:t>
      </w: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által hozott hatályos rendeletek elérhetőek a </w:t>
      </w:r>
      <w:hyperlink r:id="rId4" w:history="1">
        <w:r w:rsidRPr="00C55E5B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oldalon. </w:t>
      </w:r>
    </w:p>
    <w:p w:rsidR="002D3495" w:rsidRDefault="002D3495" w:rsidP="002D3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3495" w:rsidRPr="002D3495" w:rsidRDefault="002D3495" w:rsidP="002D34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23D8">
        <w:rPr>
          <w:rFonts w:ascii="Times New Roman" w:hAnsi="Times New Roman" w:cs="Times New Roman"/>
          <w:sz w:val="24"/>
          <w:szCs w:val="24"/>
        </w:rPr>
        <w:t xml:space="preserve">elyi Esélyegyenlőségi </w:t>
      </w:r>
      <w:proofErr w:type="gramStart"/>
      <w:r w:rsidR="00E623D8">
        <w:rPr>
          <w:rFonts w:ascii="Times New Roman" w:hAnsi="Times New Roman" w:cs="Times New Roman"/>
          <w:sz w:val="24"/>
          <w:szCs w:val="24"/>
        </w:rPr>
        <w:t>Program  -</w:t>
      </w:r>
      <w:proofErr w:type="gramEnd"/>
      <w:r w:rsidR="00E623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23D8" w:rsidRPr="00A0207E">
          <w:rPr>
            <w:rStyle w:val="Hiperhivatkozs"/>
            <w:rFonts w:ascii="Times New Roman" w:hAnsi="Times New Roman" w:cs="Times New Roman"/>
            <w:sz w:val="24"/>
            <w:szCs w:val="24"/>
          </w:rPr>
          <w:t>www.szoke.hu</w:t>
        </w:r>
      </w:hyperlink>
      <w:r w:rsidR="00E623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D3495" w:rsidRPr="002D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5"/>
    <w:rsid w:val="00291B47"/>
    <w:rsid w:val="002D3495"/>
    <w:rsid w:val="00595C37"/>
    <w:rsid w:val="00783D48"/>
    <w:rsid w:val="00E51AD5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D789-8F21-4E80-A42C-257AF0FB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34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D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oke.hu" TargetMode="External"/><Relationship Id="rId4" Type="http://schemas.openxmlformats.org/officeDocument/2006/relationships/hyperlink" Target="http://www.nj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2021-02-03T13:29:00Z</dcterms:created>
  <dcterms:modified xsi:type="dcterms:W3CDTF">2021-02-04T08:51:00Z</dcterms:modified>
</cp:coreProperties>
</file>